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CD11" w14:textId="77777777" w:rsidR="00811D6F" w:rsidRPr="00811D6F" w:rsidRDefault="00811D6F" w:rsidP="00811D6F">
      <w:pPr>
        <w:shd w:val="clear" w:color="auto" w:fill="FFFFFF"/>
        <w:rPr>
          <w:rFonts w:ascii="Arial" w:eastAsia="Times New Roman" w:hAnsi="Arial" w:cs="Arial"/>
          <w:color w:val="222222"/>
        </w:rPr>
      </w:pPr>
      <w:r w:rsidRPr="00811D6F">
        <w:rPr>
          <w:rFonts w:ascii="Arial" w:eastAsia="Times New Roman" w:hAnsi="Arial" w:cs="Arial"/>
          <w:i/>
          <w:iCs/>
          <w:color w:val="222222"/>
        </w:rPr>
        <w:t xml:space="preserve">Amanda L. Holm, M.P.H., is the project manager for Henry Ford Health System’s (HFHS) Tobacco Treatment Service (TTS).  TTS is housed in the Center for Health Promotion and Disease Prevention, which delivers clinical preventive services, community health and wellness programs and prevention-related research projects in metro Detroit.  In her 16 years with HFHS, Amanda has administered tobacco-related research, </w:t>
      </w:r>
      <w:proofErr w:type="gramStart"/>
      <w:r w:rsidRPr="00811D6F">
        <w:rPr>
          <w:rFonts w:ascii="Arial" w:eastAsia="Times New Roman" w:hAnsi="Arial" w:cs="Arial"/>
          <w:i/>
          <w:iCs/>
          <w:color w:val="222222"/>
        </w:rPr>
        <w:t>education</w:t>
      </w:r>
      <w:proofErr w:type="gramEnd"/>
      <w:r w:rsidRPr="00811D6F">
        <w:rPr>
          <w:rFonts w:ascii="Arial" w:eastAsia="Times New Roman" w:hAnsi="Arial" w:cs="Arial"/>
          <w:i/>
          <w:iCs/>
          <w:color w:val="222222"/>
        </w:rPr>
        <w:t xml:space="preserve"> and treatment programs. She supported the development and implementation of HFHS’ tobacco-free property policy (2007) and its tobacco-free workday and nicotine-free hiring policies (2013). Amanda has collaborated with researchers in HFHS’ Department of Public Health Sciences, Institute on Multicultural Health and Global Health Initiative, as well as outside organizations. She holds a National Certificate in Tobacco Treatment Practice.  She is currently working on a grant from the Michigan Department of Health and Human Services to better align TTS and HFHS’s Lung Cancer Screening program with clinical services throughout the health system.</w:t>
      </w:r>
    </w:p>
    <w:p w14:paraId="0851D08F" w14:textId="77777777" w:rsidR="00811D6F" w:rsidRPr="00811D6F" w:rsidRDefault="00811D6F" w:rsidP="00811D6F">
      <w:pPr>
        <w:shd w:val="clear" w:color="auto" w:fill="FFFFFF"/>
        <w:rPr>
          <w:rFonts w:ascii="Arial" w:eastAsia="Times New Roman" w:hAnsi="Arial" w:cs="Arial"/>
          <w:color w:val="222222"/>
        </w:rPr>
      </w:pPr>
      <w:r w:rsidRPr="00811D6F">
        <w:rPr>
          <w:rFonts w:ascii="Arial" w:eastAsia="Times New Roman" w:hAnsi="Arial" w:cs="Arial"/>
          <w:i/>
          <w:iCs/>
          <w:color w:val="222222"/>
        </w:rPr>
        <w:t xml:space="preserve">Amanda has worked in public health and prevention at the national, </w:t>
      </w:r>
      <w:proofErr w:type="gramStart"/>
      <w:r w:rsidRPr="00811D6F">
        <w:rPr>
          <w:rFonts w:ascii="Arial" w:eastAsia="Times New Roman" w:hAnsi="Arial" w:cs="Arial"/>
          <w:i/>
          <w:iCs/>
          <w:color w:val="222222"/>
        </w:rPr>
        <w:t>state</w:t>
      </w:r>
      <w:proofErr w:type="gramEnd"/>
      <w:r w:rsidRPr="00811D6F">
        <w:rPr>
          <w:rFonts w:ascii="Arial" w:eastAsia="Times New Roman" w:hAnsi="Arial" w:cs="Arial"/>
          <w:i/>
          <w:iCs/>
          <w:color w:val="222222"/>
        </w:rPr>
        <w:t xml:space="preserve"> and local levels.  She received her bachelor’s degree in psychology and master’s degree in public health from the University of Michigan in Ann Arbor.  Her post-graduate positions included roles at the National Association of County and City Health Officials in Washington, DC, and at the Voices of Detroit Initiative.  She has served as Chair of the Board of Tobacco-Free Michigan, a statewide tobacco prevention coalition, Chair of the Detroit-Wayne-Oakland Tobacco-Free Coalition (of which she is now Vice-Chair), and Chair of the Michigan Tobacco Treatment and Prevention Partnership.</w:t>
      </w:r>
    </w:p>
    <w:p w14:paraId="45BAA716" w14:textId="77777777" w:rsidR="00811D6F" w:rsidRPr="00811D6F" w:rsidRDefault="00811D6F" w:rsidP="00811D6F">
      <w:pPr>
        <w:shd w:val="clear" w:color="auto" w:fill="FFFFFF"/>
        <w:rPr>
          <w:rFonts w:ascii="Arial" w:eastAsia="Times New Roman" w:hAnsi="Arial" w:cs="Arial"/>
          <w:color w:val="222222"/>
        </w:rPr>
      </w:pPr>
      <w:r w:rsidRPr="00811D6F">
        <w:rPr>
          <w:rFonts w:ascii="Arial" w:eastAsia="Times New Roman" w:hAnsi="Arial" w:cs="Arial"/>
          <w:i/>
          <w:iCs/>
          <w:color w:val="222222"/>
        </w:rPr>
        <w:t>Amanda’s knowledge of tobacco treatment, leadership experience with nonprofit organizations working on tobacco, and understanding of the healthcare environment and policy landscape around tobacco make her an excellent candidate for the position of ATTUD Secretary.  Her organizational and communication skills will provide added value to ATTUD in this role.</w:t>
      </w:r>
    </w:p>
    <w:p w14:paraId="539AE4AD" w14:textId="77777777" w:rsidR="00811D6F" w:rsidRDefault="00811D6F"/>
    <w:sectPr w:rsidR="0081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6F"/>
    <w:rsid w:val="0081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28508"/>
  <w15:chartTrackingRefBased/>
  <w15:docId w15:val="{D947BDCE-698C-2248-891D-C4EB8388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20833">
      <w:bodyDiv w:val="1"/>
      <w:marLeft w:val="0"/>
      <w:marRight w:val="0"/>
      <w:marTop w:val="0"/>
      <w:marBottom w:val="0"/>
      <w:divBdr>
        <w:top w:val="none" w:sz="0" w:space="0" w:color="auto"/>
        <w:left w:val="none" w:sz="0" w:space="0" w:color="auto"/>
        <w:bottom w:val="none" w:sz="0" w:space="0" w:color="auto"/>
        <w:right w:val="none" w:sz="0" w:space="0" w:color="auto"/>
      </w:divBdr>
      <w:divsChild>
        <w:div w:id="1930966507">
          <w:marLeft w:val="0"/>
          <w:marRight w:val="0"/>
          <w:marTop w:val="0"/>
          <w:marBottom w:val="0"/>
          <w:divBdr>
            <w:top w:val="none" w:sz="0" w:space="0" w:color="auto"/>
            <w:left w:val="none" w:sz="0" w:space="0" w:color="auto"/>
            <w:bottom w:val="none" w:sz="0" w:space="0" w:color="auto"/>
            <w:right w:val="none" w:sz="0" w:space="0" w:color="auto"/>
          </w:divBdr>
        </w:div>
        <w:div w:id="127671972">
          <w:marLeft w:val="0"/>
          <w:marRight w:val="0"/>
          <w:marTop w:val="0"/>
          <w:marBottom w:val="0"/>
          <w:divBdr>
            <w:top w:val="none" w:sz="0" w:space="0" w:color="auto"/>
            <w:left w:val="none" w:sz="0" w:space="0" w:color="auto"/>
            <w:bottom w:val="none" w:sz="0" w:space="0" w:color="auto"/>
            <w:right w:val="none" w:sz="0" w:space="0" w:color="auto"/>
          </w:divBdr>
        </w:div>
      </w:divsChild>
    </w:div>
    <w:div w:id="559555879">
      <w:bodyDiv w:val="1"/>
      <w:marLeft w:val="0"/>
      <w:marRight w:val="0"/>
      <w:marTop w:val="0"/>
      <w:marBottom w:val="0"/>
      <w:divBdr>
        <w:top w:val="none" w:sz="0" w:space="0" w:color="auto"/>
        <w:left w:val="none" w:sz="0" w:space="0" w:color="auto"/>
        <w:bottom w:val="none" w:sz="0" w:space="0" w:color="auto"/>
        <w:right w:val="none" w:sz="0" w:space="0" w:color="auto"/>
      </w:divBdr>
      <w:divsChild>
        <w:div w:id="1444811795">
          <w:marLeft w:val="0"/>
          <w:marRight w:val="0"/>
          <w:marTop w:val="0"/>
          <w:marBottom w:val="0"/>
          <w:divBdr>
            <w:top w:val="none" w:sz="0" w:space="0" w:color="auto"/>
            <w:left w:val="none" w:sz="0" w:space="0" w:color="auto"/>
            <w:bottom w:val="none" w:sz="0" w:space="0" w:color="auto"/>
            <w:right w:val="none" w:sz="0" w:space="0" w:color="auto"/>
          </w:divBdr>
        </w:div>
        <w:div w:id="843590386">
          <w:marLeft w:val="0"/>
          <w:marRight w:val="0"/>
          <w:marTop w:val="0"/>
          <w:marBottom w:val="0"/>
          <w:divBdr>
            <w:top w:val="none" w:sz="0" w:space="0" w:color="auto"/>
            <w:left w:val="none" w:sz="0" w:space="0" w:color="auto"/>
            <w:bottom w:val="none" w:sz="0" w:space="0" w:color="auto"/>
            <w:right w:val="none" w:sz="0" w:space="0" w:color="auto"/>
          </w:divBdr>
        </w:div>
      </w:divsChild>
    </w:div>
    <w:div w:id="1618638060">
      <w:bodyDiv w:val="1"/>
      <w:marLeft w:val="0"/>
      <w:marRight w:val="0"/>
      <w:marTop w:val="0"/>
      <w:marBottom w:val="0"/>
      <w:divBdr>
        <w:top w:val="none" w:sz="0" w:space="0" w:color="auto"/>
        <w:left w:val="none" w:sz="0" w:space="0" w:color="auto"/>
        <w:bottom w:val="none" w:sz="0" w:space="0" w:color="auto"/>
        <w:right w:val="none" w:sz="0" w:space="0" w:color="auto"/>
      </w:divBdr>
      <w:divsChild>
        <w:div w:id="1315253862">
          <w:marLeft w:val="0"/>
          <w:marRight w:val="0"/>
          <w:marTop w:val="0"/>
          <w:marBottom w:val="0"/>
          <w:divBdr>
            <w:top w:val="none" w:sz="0" w:space="0" w:color="auto"/>
            <w:left w:val="none" w:sz="0" w:space="0" w:color="auto"/>
            <w:bottom w:val="none" w:sz="0" w:space="0" w:color="auto"/>
            <w:right w:val="none" w:sz="0" w:space="0" w:color="auto"/>
          </w:divBdr>
        </w:div>
        <w:div w:id="59751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2022-02-10T20:31:00Z</dcterms:created>
  <dcterms:modified xsi:type="dcterms:W3CDTF">2022-02-10T20:34:00Z</dcterms:modified>
</cp:coreProperties>
</file>